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E9" w:rsidRDefault="00926958" w:rsidP="00926958">
      <w:pPr>
        <w:spacing w:line="192" w:lineRule="auto"/>
        <w:ind w:left="1134" w:right="-142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26958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926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6958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926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6958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926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6958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926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6958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926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6958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</w:p>
    <w:p w:rsidR="00926958" w:rsidRDefault="00926958" w:rsidP="00926958">
      <w:pPr>
        <w:spacing w:line="192" w:lineRule="auto"/>
        <w:ind w:left="1134" w:right="-142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Тезисы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ИВДИВО</w:t>
      </w:r>
    </w:p>
    <w:p w:rsidR="001551A3" w:rsidRDefault="00E12DDD" w:rsidP="00AD0174">
      <w:pPr>
        <w:spacing w:line="192" w:lineRule="auto"/>
        <w:ind w:left="1134" w:right="-142" w:firstLine="4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Панина Лариса Евлампиевна</w:t>
      </w:r>
    </w:p>
    <w:p w:rsidR="001551A3" w:rsidRDefault="001551A3" w:rsidP="00AD0174">
      <w:pPr>
        <w:spacing w:line="192" w:lineRule="auto"/>
        <w:ind w:left="1134" w:right="-142" w:firstLine="4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Аватар Систем Частей ИВО</w:t>
      </w:r>
    </w:p>
    <w:p w:rsidR="001551A3" w:rsidRDefault="00926958" w:rsidP="00AD0174">
      <w:pPr>
        <w:spacing w:line="192" w:lineRule="auto"/>
        <w:ind w:left="1134" w:right="-142" w:firstLine="4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Подразделение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ИВДИВО</w:t>
      </w:r>
      <w:r w:rsidR="00E12DDD">
        <w:rPr>
          <w:rFonts w:ascii="Times New Roman" w:hAnsi="Times New Roman" w:cs="Times New Roman"/>
          <w:sz w:val="24"/>
          <w:szCs w:val="24"/>
          <w:lang w:val="uk-UA"/>
        </w:rPr>
        <w:t xml:space="preserve"> Москва </w:t>
      </w:r>
      <w:proofErr w:type="spellStart"/>
      <w:r w:rsidR="00E12DDD">
        <w:rPr>
          <w:rFonts w:ascii="Times New Roman" w:hAnsi="Times New Roman" w:cs="Times New Roman"/>
          <w:sz w:val="24"/>
          <w:szCs w:val="24"/>
          <w:lang w:val="uk-UA"/>
        </w:rPr>
        <w:t>Россия</w:t>
      </w:r>
      <w:proofErr w:type="spellEnd"/>
    </w:p>
    <w:p w:rsidR="001551A3" w:rsidRPr="004E5EBB" w:rsidRDefault="00E12DDD" w:rsidP="00AD0174">
      <w:pPr>
        <w:spacing w:line="192" w:lineRule="auto"/>
        <w:ind w:left="1134" w:right="-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larevla</w:t>
      </w:r>
      <w:r w:rsidRPr="004E5EBB">
        <w:rPr>
          <w:rFonts w:ascii="Times New Roman" w:hAnsi="Times New Roman" w:cs="Times New Roman"/>
          <w:sz w:val="24"/>
          <w:szCs w:val="24"/>
        </w:rPr>
        <w:t>@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5E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E12DDD" w:rsidRPr="004E5EBB" w:rsidRDefault="00E12DDD" w:rsidP="00AD0174">
      <w:pPr>
        <w:spacing w:line="192" w:lineRule="auto"/>
        <w:ind w:left="1134" w:right="-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9D3787" w:rsidRPr="004E5EBB" w:rsidRDefault="009D3787" w:rsidP="007E0F54">
      <w:pPr>
        <w:spacing w:line="192" w:lineRule="auto"/>
        <w:ind w:left="1134" w:right="-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2518F" w:rsidRDefault="00E12DDD" w:rsidP="00E12DDD">
      <w:pPr>
        <w:spacing w:line="192" w:lineRule="auto"/>
        <w:ind w:left="1134" w:right="-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Системность Стандартом Изначально Вышестоящего Отца</w:t>
      </w:r>
    </w:p>
    <w:p w:rsidR="00E12DDD" w:rsidRDefault="00E12DDD" w:rsidP="00E12DDD">
      <w:pPr>
        <w:spacing w:line="192" w:lineRule="auto"/>
        <w:ind w:left="1134" w:right="-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4679E9" w:rsidRDefault="00E93A5A" w:rsidP="004679E9">
      <w:pPr>
        <w:spacing w:line="192" w:lineRule="auto"/>
        <w:ind w:left="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учё</w:t>
      </w:r>
      <w:r w:rsidR="004679E9">
        <w:rPr>
          <w:rFonts w:ascii="Times New Roman" w:hAnsi="Times New Roman" w:cs="Times New Roman"/>
          <w:sz w:val="24"/>
          <w:szCs w:val="24"/>
        </w:rPr>
        <w:t xml:space="preserve">ной среде достаточно много полезных разработок, которые согласуются с Учением Синтеза. </w:t>
      </w:r>
      <w:r w:rsidR="00F54D2E">
        <w:rPr>
          <w:rFonts w:ascii="Times New Roman" w:hAnsi="Times New Roman" w:cs="Times New Roman"/>
          <w:sz w:val="24"/>
          <w:szCs w:val="24"/>
        </w:rPr>
        <w:t>Например,</w:t>
      </w:r>
    </w:p>
    <w:p w:rsidR="00E12DDD" w:rsidRPr="00E12DDD" w:rsidRDefault="00E12DDD" w:rsidP="00E12DDD">
      <w:pPr>
        <w:spacing w:line="192" w:lineRule="auto"/>
        <w:ind w:left="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79E9">
        <w:rPr>
          <w:rFonts w:ascii="Times New Roman" w:hAnsi="Times New Roman" w:cs="Times New Roman"/>
          <w:i/>
          <w:sz w:val="24"/>
          <w:szCs w:val="24"/>
        </w:rPr>
        <w:t>Система</w:t>
      </w:r>
      <w:r w:rsidRPr="00E12DDD">
        <w:rPr>
          <w:rFonts w:ascii="Times New Roman" w:hAnsi="Times New Roman" w:cs="Times New Roman"/>
          <w:sz w:val="24"/>
          <w:szCs w:val="24"/>
        </w:rPr>
        <w:t xml:space="preserve"> — совокупность интегрированных и регулярно взаимодействующих или взаимозависимых элементов, созданная для достижения определенных целей, причем отношения между элементами определены и устойчивы, а общая производительность или функциональность системы лучше, чем у про</w:t>
      </w:r>
      <w:r>
        <w:rPr>
          <w:rFonts w:ascii="Times New Roman" w:hAnsi="Times New Roman" w:cs="Times New Roman"/>
          <w:sz w:val="24"/>
          <w:szCs w:val="24"/>
        </w:rPr>
        <w:t>стой суммы элементов.</w:t>
      </w:r>
    </w:p>
    <w:p w:rsidR="00A647DF" w:rsidRPr="00A647DF" w:rsidRDefault="00A647DF" w:rsidP="00A647DF">
      <w:pPr>
        <w:spacing w:line="192" w:lineRule="auto"/>
        <w:ind w:left="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A647DF">
        <w:rPr>
          <w:rFonts w:ascii="Times New Roman" w:hAnsi="Times New Roman" w:cs="Times New Roman"/>
          <w:sz w:val="24"/>
          <w:szCs w:val="24"/>
        </w:rPr>
        <w:t xml:space="preserve">е для всех </w:t>
      </w:r>
      <w:r>
        <w:rPr>
          <w:rFonts w:ascii="Times New Roman" w:hAnsi="Times New Roman" w:cs="Times New Roman"/>
          <w:sz w:val="24"/>
          <w:szCs w:val="24"/>
        </w:rPr>
        <w:t xml:space="preserve">(при их множестве и разнообразии) </w:t>
      </w:r>
      <w:r w:rsidRPr="00A647DF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47DF" w:rsidRPr="00A647DF" w:rsidRDefault="00A647DF" w:rsidP="00A647DF">
      <w:pPr>
        <w:spacing w:line="192" w:lineRule="auto"/>
        <w:ind w:left="1134" w:right="-142"/>
        <w:jc w:val="both"/>
        <w:rPr>
          <w:rFonts w:ascii="Times New Roman" w:hAnsi="Times New Roman" w:cs="Times New Roman"/>
          <w:sz w:val="24"/>
          <w:szCs w:val="24"/>
        </w:rPr>
      </w:pPr>
      <w:r w:rsidRPr="00A6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7DF">
        <w:rPr>
          <w:rFonts w:ascii="Times New Roman" w:hAnsi="Times New Roman" w:cs="Times New Roman"/>
          <w:i/>
          <w:sz w:val="24"/>
          <w:szCs w:val="24"/>
        </w:rPr>
        <w:t xml:space="preserve">Целостность </w:t>
      </w:r>
      <w:r w:rsidRPr="00A647DF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>, определённая в своих границах,</w:t>
      </w:r>
      <w:r w:rsidRPr="00A647DF">
        <w:rPr>
          <w:rFonts w:ascii="Times New Roman" w:hAnsi="Times New Roman" w:cs="Times New Roman"/>
          <w:sz w:val="24"/>
          <w:szCs w:val="24"/>
        </w:rPr>
        <w:t xml:space="preserve"> подразумевает, что в некотором существенном аспекте «сила» или «ценность» связей элементов внутри системы выше, чем сила или ценность связей элементов системы с элементами внешних систем или среды.</w:t>
      </w:r>
    </w:p>
    <w:p w:rsidR="00A647DF" w:rsidRPr="00A647DF" w:rsidRDefault="00A647DF" w:rsidP="00A647DF">
      <w:pPr>
        <w:spacing w:line="192" w:lineRule="auto"/>
        <w:ind w:left="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47DF">
        <w:rPr>
          <w:rFonts w:ascii="Times New Roman" w:hAnsi="Times New Roman" w:cs="Times New Roman"/>
          <w:i/>
          <w:sz w:val="24"/>
          <w:szCs w:val="24"/>
        </w:rPr>
        <w:t>Эмерджентность,</w:t>
      </w:r>
      <w:r>
        <w:rPr>
          <w:rFonts w:ascii="Times New Roman" w:hAnsi="Times New Roman" w:cs="Times New Roman"/>
          <w:sz w:val="24"/>
          <w:szCs w:val="24"/>
        </w:rPr>
        <w:t xml:space="preserve"> синергичность</w:t>
      </w:r>
      <w:r w:rsidRPr="00A647DF">
        <w:rPr>
          <w:rFonts w:ascii="Times New Roman" w:hAnsi="Times New Roman" w:cs="Times New Roman"/>
          <w:sz w:val="24"/>
          <w:szCs w:val="24"/>
        </w:rPr>
        <w:t xml:space="preserve"> — появление у системы свойств, не присущих элементам системы; принципиальная несводимость свойств системы к сумме свойств составляющих её компонентов (неаддитивность). Возможности системы превосходят сумму возможностей составляющих её частей; общая производительность или функциональность системы лучше, чем у простой суммы </w:t>
      </w:r>
      <w:r>
        <w:rPr>
          <w:rFonts w:ascii="Times New Roman" w:hAnsi="Times New Roman" w:cs="Times New Roman"/>
          <w:sz w:val="24"/>
          <w:szCs w:val="24"/>
        </w:rPr>
        <w:t>её элементов.</w:t>
      </w:r>
    </w:p>
    <w:p w:rsidR="00A647DF" w:rsidRPr="00A647DF" w:rsidRDefault="00A647DF" w:rsidP="00A647DF">
      <w:pPr>
        <w:spacing w:line="192" w:lineRule="auto"/>
        <w:ind w:left="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47DF">
        <w:rPr>
          <w:rFonts w:ascii="Times New Roman" w:hAnsi="Times New Roman" w:cs="Times New Roman"/>
          <w:i/>
          <w:sz w:val="24"/>
          <w:szCs w:val="24"/>
        </w:rPr>
        <w:t>Иерархичность</w:t>
      </w:r>
      <w:r w:rsidRPr="00A647DF">
        <w:rPr>
          <w:rFonts w:ascii="Times New Roman" w:hAnsi="Times New Roman" w:cs="Times New Roman"/>
          <w:sz w:val="24"/>
          <w:szCs w:val="24"/>
        </w:rPr>
        <w:t xml:space="preserve"> — каждый компонент системы может рассматриваться как система; сама система также может рассматриваться как элемент некоторой надсистемы (суперсистемы).</w:t>
      </w:r>
    </w:p>
    <w:p w:rsidR="00E12DDD" w:rsidRDefault="008D1CC9" w:rsidP="00A647DF">
      <w:pPr>
        <w:spacing w:line="192" w:lineRule="auto"/>
        <w:ind w:left="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1CC9">
        <w:rPr>
          <w:rFonts w:ascii="Times New Roman" w:hAnsi="Times New Roman" w:cs="Times New Roman"/>
          <w:i/>
          <w:sz w:val="24"/>
          <w:szCs w:val="24"/>
        </w:rPr>
        <w:t>Необходимость</w:t>
      </w:r>
      <w:r w:rsidRPr="008D1CC9">
        <w:rPr>
          <w:rFonts w:ascii="Times New Roman" w:hAnsi="Times New Roman" w:cs="Times New Roman"/>
          <w:sz w:val="24"/>
          <w:szCs w:val="24"/>
        </w:rPr>
        <w:t xml:space="preserve"> </w:t>
      </w:r>
      <w:r w:rsidRPr="008D1CC9">
        <w:rPr>
          <w:rFonts w:ascii="Times New Roman" w:hAnsi="Times New Roman" w:cs="Times New Roman"/>
          <w:i/>
          <w:sz w:val="24"/>
          <w:szCs w:val="24"/>
        </w:rPr>
        <w:t>разнообразия</w:t>
      </w:r>
      <w:r w:rsidRPr="008D1CC9">
        <w:rPr>
          <w:rFonts w:ascii="Times New Roman" w:hAnsi="Times New Roman" w:cs="Times New Roman"/>
          <w:sz w:val="24"/>
          <w:szCs w:val="24"/>
        </w:rPr>
        <w:t xml:space="preserve"> (закон Эшби)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47DF" w:rsidRPr="00A647DF">
        <w:rPr>
          <w:rFonts w:ascii="Times New Roman" w:hAnsi="Times New Roman" w:cs="Times New Roman"/>
          <w:sz w:val="24"/>
          <w:szCs w:val="24"/>
        </w:rPr>
        <w:t>При создании проблеморазрешающей системы необходимо, чтобы эта система имела большее разнообразие, чем разнообразие решаемой проблемы, или была способна создать такое разнообразие. Иначе говоря, система должна обладать возможностью изменять своё состояние в ответ на возможное возмущение; разнообразие возмущений требует соответствующего ему разнообразия возможных состояний. В противном случае такая система не сможет отвечать задачам управления, выдвигаемым внешней средой, и будет малоэффективной. Отсутствие или недостаточность разнообразия могут свидетельствовать о нарушении целостности подсистем, составляющих данную систему.</w:t>
      </w:r>
    </w:p>
    <w:p w:rsidR="00A647DF" w:rsidRDefault="004679E9" w:rsidP="00E93A5A">
      <w:pPr>
        <w:spacing w:line="192" w:lineRule="auto"/>
        <w:ind w:left="1134" w:right="-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8D1CC9">
        <w:rPr>
          <w:rFonts w:ascii="Times New Roman" w:hAnsi="Times New Roman" w:cs="Times New Roman"/>
          <w:sz w:val="24"/>
          <w:szCs w:val="24"/>
        </w:rPr>
        <w:t>Учение Синтеза новой эпохи</w:t>
      </w:r>
      <w:r w:rsidR="00E93A5A">
        <w:rPr>
          <w:rFonts w:ascii="Times New Roman" w:hAnsi="Times New Roman" w:cs="Times New Roman"/>
          <w:sz w:val="24"/>
          <w:szCs w:val="24"/>
        </w:rPr>
        <w:t xml:space="preserve"> предполагает и новые взгляды, не только внешне ориентированные. Учение Синтеза</w:t>
      </w:r>
      <w:r w:rsidR="008D1CC9">
        <w:rPr>
          <w:rFonts w:ascii="Times New Roman" w:hAnsi="Times New Roman" w:cs="Times New Roman"/>
          <w:sz w:val="24"/>
          <w:szCs w:val="24"/>
        </w:rPr>
        <w:t xml:space="preserve"> занимается учёностью внутреннего развития, обоснованностью, доказательствами, опираясь на Стандарты И</w:t>
      </w:r>
      <w:r w:rsidR="00E438A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D1CC9">
        <w:rPr>
          <w:rFonts w:ascii="Times New Roman" w:hAnsi="Times New Roman" w:cs="Times New Roman"/>
          <w:sz w:val="24"/>
          <w:szCs w:val="24"/>
        </w:rPr>
        <w:t>В</w:t>
      </w:r>
      <w:r w:rsidR="00E438A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D1CC9">
        <w:rPr>
          <w:rFonts w:ascii="Times New Roman" w:hAnsi="Times New Roman" w:cs="Times New Roman"/>
          <w:sz w:val="24"/>
          <w:szCs w:val="24"/>
        </w:rPr>
        <w:t>О</w:t>
      </w:r>
      <w:r w:rsidR="00E438A3">
        <w:rPr>
          <w:rFonts w:ascii="Times New Roman" w:hAnsi="Times New Roman" w:cs="Times New Roman"/>
          <w:sz w:val="24"/>
          <w:szCs w:val="24"/>
        </w:rPr>
        <w:t>тца</w:t>
      </w:r>
      <w:r w:rsidR="008D1CC9">
        <w:rPr>
          <w:rFonts w:ascii="Times New Roman" w:hAnsi="Times New Roman" w:cs="Times New Roman"/>
          <w:sz w:val="24"/>
          <w:szCs w:val="24"/>
        </w:rPr>
        <w:t xml:space="preserve">. Учёность – синтез всех систем всех частей во всей цельности между собой – предполагает вхождение Любовью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1CC9">
        <w:rPr>
          <w:rFonts w:ascii="Times New Roman" w:hAnsi="Times New Roman" w:cs="Times New Roman"/>
          <w:sz w:val="24"/>
          <w:szCs w:val="24"/>
        </w:rPr>
        <w:t xml:space="preserve"> в вышестоящие Стандарты, чтобы выявить данность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1CC9">
        <w:rPr>
          <w:rFonts w:ascii="Times New Roman" w:hAnsi="Times New Roman" w:cs="Times New Roman"/>
          <w:sz w:val="24"/>
          <w:szCs w:val="24"/>
        </w:rPr>
        <w:t xml:space="preserve"> для организации</w:t>
      </w:r>
      <w:r w:rsidR="00EF68C4">
        <w:rPr>
          <w:rFonts w:ascii="Times New Roman" w:hAnsi="Times New Roman" w:cs="Times New Roman"/>
          <w:sz w:val="24"/>
          <w:szCs w:val="24"/>
        </w:rPr>
        <w:t xml:space="preserve"> </w:t>
      </w:r>
      <w:r w:rsidR="008456FF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EF68C4">
        <w:rPr>
          <w:rFonts w:ascii="Times New Roman" w:hAnsi="Times New Roman" w:cs="Times New Roman"/>
          <w:sz w:val="24"/>
          <w:szCs w:val="24"/>
        </w:rPr>
        <w:t>материи и управления ею.</w:t>
      </w:r>
    </w:p>
    <w:p w:rsidR="00EF68C4" w:rsidRPr="00AF69E6" w:rsidRDefault="004679E9" w:rsidP="00AF69E6">
      <w:pPr>
        <w:spacing w:line="192" w:lineRule="auto"/>
        <w:ind w:left="1134" w:right="-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54D2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4D2E">
        <w:rPr>
          <w:rFonts w:ascii="Times New Roman" w:hAnsi="Times New Roman" w:cs="Times New Roman"/>
          <w:sz w:val="24"/>
          <w:szCs w:val="24"/>
        </w:rPr>
        <w:t xml:space="preserve">ышестоящий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4D2E">
        <w:rPr>
          <w:rFonts w:ascii="Times New Roman" w:hAnsi="Times New Roman" w:cs="Times New Roman"/>
          <w:sz w:val="24"/>
          <w:szCs w:val="24"/>
        </w:rPr>
        <w:t>тец</w:t>
      </w:r>
      <w:r>
        <w:rPr>
          <w:rFonts w:ascii="Times New Roman" w:hAnsi="Times New Roman" w:cs="Times New Roman"/>
          <w:sz w:val="24"/>
          <w:szCs w:val="24"/>
        </w:rPr>
        <w:t xml:space="preserve"> действует Синтезом –</w:t>
      </w:r>
      <w:r w:rsidR="004E5EBB">
        <w:rPr>
          <w:rFonts w:ascii="Times New Roman" w:hAnsi="Times New Roman" w:cs="Times New Roman"/>
          <w:sz w:val="24"/>
          <w:szCs w:val="24"/>
        </w:rPr>
        <w:t xml:space="preserve"> </w:t>
      </w:r>
      <w:r w:rsidR="00AF69E6">
        <w:rPr>
          <w:rFonts w:ascii="Times New Roman" w:hAnsi="Times New Roman" w:cs="Times New Roman"/>
          <w:sz w:val="24"/>
          <w:szCs w:val="24"/>
        </w:rPr>
        <w:t xml:space="preserve">субстанцией новых параметров. Этими параметрами определяются </w:t>
      </w:r>
      <w:r w:rsidR="00EF68C4">
        <w:rPr>
          <w:rFonts w:ascii="Times New Roman" w:hAnsi="Times New Roman" w:cs="Times New Roman"/>
          <w:sz w:val="24"/>
          <w:szCs w:val="24"/>
        </w:rPr>
        <w:t>перспективы свойств, качеств, характеристик материи</w:t>
      </w:r>
      <w:r w:rsidR="00A13C39">
        <w:rPr>
          <w:rFonts w:ascii="Times New Roman" w:hAnsi="Times New Roman" w:cs="Times New Roman"/>
          <w:sz w:val="24"/>
          <w:szCs w:val="24"/>
        </w:rPr>
        <w:t xml:space="preserve"> из Праматерии</w:t>
      </w:r>
      <w:r w:rsidR="00AF69E6">
        <w:rPr>
          <w:rFonts w:ascii="Times New Roman" w:hAnsi="Times New Roman" w:cs="Times New Roman"/>
          <w:sz w:val="24"/>
          <w:szCs w:val="24"/>
        </w:rPr>
        <w:t>, они</w:t>
      </w:r>
      <w:r w:rsidR="00EF68C4">
        <w:rPr>
          <w:rFonts w:ascii="Times New Roman" w:hAnsi="Times New Roman" w:cs="Times New Roman"/>
          <w:sz w:val="24"/>
          <w:szCs w:val="24"/>
        </w:rPr>
        <w:t xml:space="preserve"> разворачиваются в Ядрах из запр</w:t>
      </w:r>
      <w:r w:rsidR="00A13C39">
        <w:rPr>
          <w:rFonts w:ascii="Times New Roman" w:hAnsi="Times New Roman" w:cs="Times New Roman"/>
          <w:sz w:val="24"/>
          <w:szCs w:val="24"/>
        </w:rPr>
        <w:t xml:space="preserve">едельной огненности – </w:t>
      </w:r>
      <w:r w:rsidR="00EF68C4">
        <w:rPr>
          <w:rFonts w:ascii="Times New Roman" w:hAnsi="Times New Roman" w:cs="Times New Roman"/>
          <w:sz w:val="24"/>
          <w:szCs w:val="24"/>
        </w:rPr>
        <w:t>Прасинтезности</w:t>
      </w:r>
      <w:r w:rsidR="008456FF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="00AF69E6">
        <w:rPr>
          <w:rFonts w:ascii="Times New Roman" w:hAnsi="Times New Roman" w:cs="Times New Roman"/>
          <w:sz w:val="24"/>
          <w:szCs w:val="24"/>
        </w:rPr>
        <w:t xml:space="preserve">их </w:t>
      </w:r>
      <w:r w:rsidR="008456FF">
        <w:rPr>
          <w:rFonts w:ascii="Times New Roman" w:hAnsi="Times New Roman" w:cs="Times New Roman"/>
          <w:sz w:val="24"/>
          <w:szCs w:val="24"/>
        </w:rPr>
        <w:t xml:space="preserve">взаимодействием </w:t>
      </w:r>
      <w:r w:rsidR="00AF69E6">
        <w:rPr>
          <w:rFonts w:ascii="Times New Roman" w:hAnsi="Times New Roman" w:cs="Times New Roman"/>
          <w:sz w:val="24"/>
          <w:szCs w:val="24"/>
        </w:rPr>
        <w:t>(вышестоящим, более заряженным) с нижестоящим (</w:t>
      </w:r>
      <w:r w:rsidR="008456FF">
        <w:rPr>
          <w:rFonts w:ascii="Times New Roman" w:hAnsi="Times New Roman" w:cs="Times New Roman"/>
          <w:sz w:val="24"/>
          <w:szCs w:val="24"/>
        </w:rPr>
        <w:t>нашей материей</w:t>
      </w:r>
      <w:r w:rsidR="00AF69E6">
        <w:rPr>
          <w:rFonts w:ascii="Times New Roman" w:hAnsi="Times New Roman" w:cs="Times New Roman"/>
          <w:sz w:val="24"/>
          <w:szCs w:val="24"/>
        </w:rPr>
        <w:t>)</w:t>
      </w:r>
      <w:r w:rsidR="008456FF">
        <w:rPr>
          <w:rFonts w:ascii="Times New Roman" w:hAnsi="Times New Roman" w:cs="Times New Roman"/>
          <w:sz w:val="24"/>
          <w:szCs w:val="24"/>
        </w:rPr>
        <w:t xml:space="preserve"> поэтапно из цельности формируется система организации новой материи, способн</w:t>
      </w:r>
      <w:r w:rsidR="00AF69E6">
        <w:rPr>
          <w:rFonts w:ascii="Times New Roman" w:hAnsi="Times New Roman" w:cs="Times New Roman"/>
          <w:sz w:val="24"/>
          <w:szCs w:val="24"/>
        </w:rPr>
        <w:t>ая</w:t>
      </w:r>
      <w:r w:rsidR="008456FF">
        <w:rPr>
          <w:rFonts w:ascii="Times New Roman" w:hAnsi="Times New Roman" w:cs="Times New Roman"/>
          <w:sz w:val="24"/>
          <w:szCs w:val="24"/>
        </w:rPr>
        <w:t xml:space="preserve"> менять уже существующую, как это нужно И</w:t>
      </w:r>
      <w:r w:rsidR="004E5EBB">
        <w:rPr>
          <w:rFonts w:ascii="Times New Roman" w:hAnsi="Times New Roman" w:cs="Times New Roman"/>
          <w:sz w:val="24"/>
          <w:szCs w:val="24"/>
        </w:rPr>
        <w:t xml:space="preserve">значально Вышестоящему </w:t>
      </w:r>
      <w:r w:rsidR="008456FF">
        <w:rPr>
          <w:rFonts w:ascii="Times New Roman" w:hAnsi="Times New Roman" w:cs="Times New Roman"/>
          <w:sz w:val="24"/>
          <w:szCs w:val="24"/>
        </w:rPr>
        <w:t>О</w:t>
      </w:r>
      <w:r w:rsidR="004E5EBB">
        <w:rPr>
          <w:rFonts w:ascii="Times New Roman" w:hAnsi="Times New Roman" w:cs="Times New Roman"/>
          <w:sz w:val="24"/>
          <w:szCs w:val="24"/>
        </w:rPr>
        <w:t>тцу</w:t>
      </w:r>
      <w:r w:rsidR="00845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E5E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сказать, что Стандарты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– это материализованный Синтез.</w:t>
      </w:r>
      <w:r w:rsidR="00AF69E6">
        <w:rPr>
          <w:rFonts w:ascii="Times New Roman" w:hAnsi="Times New Roman" w:cs="Times New Roman"/>
          <w:sz w:val="24"/>
          <w:szCs w:val="24"/>
        </w:rPr>
        <w:t xml:space="preserve"> </w:t>
      </w:r>
      <w:r w:rsidR="00AF69E6" w:rsidRPr="00AF69E6">
        <w:rPr>
          <w:rFonts w:ascii="Times New Roman" w:hAnsi="Times New Roman" w:cs="Times New Roman"/>
          <w:sz w:val="24"/>
          <w:szCs w:val="24"/>
        </w:rPr>
        <w:t xml:space="preserve">Стандарт Изначально Вышестоящего Отца, попросту говоря – </w:t>
      </w:r>
      <w:r w:rsidR="00D15D37">
        <w:rPr>
          <w:rFonts w:ascii="Times New Roman" w:hAnsi="Times New Roman" w:cs="Times New Roman"/>
          <w:sz w:val="24"/>
          <w:szCs w:val="24"/>
        </w:rPr>
        <w:t xml:space="preserve">компактифицированные </w:t>
      </w:r>
      <w:r w:rsidR="00AF69E6" w:rsidRPr="00AF69E6">
        <w:rPr>
          <w:rFonts w:ascii="Times New Roman" w:hAnsi="Times New Roman" w:cs="Times New Roman"/>
          <w:sz w:val="24"/>
          <w:szCs w:val="24"/>
        </w:rPr>
        <w:t xml:space="preserve">нормативы, записи, параметры будущей материи из </w:t>
      </w:r>
      <w:r w:rsidR="00AF69E6">
        <w:rPr>
          <w:rFonts w:ascii="Times New Roman" w:hAnsi="Times New Roman" w:cs="Times New Roman"/>
          <w:sz w:val="24"/>
          <w:szCs w:val="24"/>
        </w:rPr>
        <w:t xml:space="preserve">Огня, пределы материи, </w:t>
      </w:r>
      <w:r w:rsidR="00032153">
        <w:rPr>
          <w:rFonts w:ascii="Times New Roman" w:hAnsi="Times New Roman" w:cs="Times New Roman"/>
          <w:sz w:val="24"/>
          <w:szCs w:val="24"/>
        </w:rPr>
        <w:t xml:space="preserve">иерархически </w:t>
      </w:r>
      <w:r w:rsidR="00AF69E6">
        <w:rPr>
          <w:rFonts w:ascii="Times New Roman" w:hAnsi="Times New Roman" w:cs="Times New Roman"/>
          <w:sz w:val="24"/>
          <w:szCs w:val="24"/>
        </w:rPr>
        <w:t>связанные Отцом</w:t>
      </w:r>
      <w:r w:rsidR="00AF69E6" w:rsidRPr="00AF69E6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AF69E6">
        <w:rPr>
          <w:rFonts w:ascii="Times New Roman" w:hAnsi="Times New Roman" w:cs="Times New Roman"/>
          <w:sz w:val="24"/>
          <w:szCs w:val="24"/>
        </w:rPr>
        <w:t xml:space="preserve"> и вписанные</w:t>
      </w:r>
      <w:r w:rsidR="00A13C39">
        <w:rPr>
          <w:rFonts w:ascii="Times New Roman" w:hAnsi="Times New Roman" w:cs="Times New Roman"/>
          <w:sz w:val="24"/>
          <w:szCs w:val="24"/>
        </w:rPr>
        <w:t xml:space="preserve"> в Огонь, определяющие сколько, чем, где, как действовать, </w:t>
      </w:r>
      <w:r w:rsidR="009850ED">
        <w:rPr>
          <w:rFonts w:ascii="Times New Roman" w:hAnsi="Times New Roman" w:cs="Times New Roman"/>
          <w:sz w:val="24"/>
          <w:szCs w:val="24"/>
        </w:rPr>
        <w:t>упорядоченный набор</w:t>
      </w:r>
      <w:r w:rsidR="00032153">
        <w:rPr>
          <w:rFonts w:ascii="Times New Roman" w:hAnsi="Times New Roman" w:cs="Times New Roman"/>
          <w:sz w:val="24"/>
          <w:szCs w:val="24"/>
        </w:rPr>
        <w:t xml:space="preserve"> необходимых компонентов</w:t>
      </w:r>
      <w:r w:rsidR="00A13C39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032153">
        <w:rPr>
          <w:rFonts w:ascii="Times New Roman" w:hAnsi="Times New Roman" w:cs="Times New Roman"/>
          <w:sz w:val="24"/>
          <w:szCs w:val="24"/>
        </w:rPr>
        <w:lastRenderedPageBreak/>
        <w:t>организация процессов соответствовала</w:t>
      </w:r>
      <w:r w:rsidR="00A13C39">
        <w:rPr>
          <w:rFonts w:ascii="Times New Roman" w:hAnsi="Times New Roman" w:cs="Times New Roman"/>
          <w:sz w:val="24"/>
          <w:szCs w:val="24"/>
        </w:rPr>
        <w:t xml:space="preserve"> отцовскому замыслу. </w:t>
      </w:r>
      <w:r w:rsidR="00AF69E6">
        <w:rPr>
          <w:rFonts w:ascii="Times New Roman" w:hAnsi="Times New Roman" w:cs="Times New Roman"/>
          <w:sz w:val="24"/>
          <w:szCs w:val="24"/>
        </w:rPr>
        <w:t xml:space="preserve"> Стандарт рождается из заданной цели.</w:t>
      </w:r>
    </w:p>
    <w:p w:rsidR="00E93A5A" w:rsidRDefault="00FA651F" w:rsidP="00E93A5A">
      <w:pPr>
        <w:spacing w:line="192" w:lineRule="auto"/>
        <w:ind w:left="1134" w:right="-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Различимы</w:t>
      </w:r>
      <w:r w:rsidR="00E93A5A">
        <w:rPr>
          <w:rFonts w:ascii="Times New Roman" w:hAnsi="Times New Roman" w:cs="Times New Roman"/>
          <w:sz w:val="24"/>
          <w:szCs w:val="24"/>
        </w:rPr>
        <w:t xml:space="preserve"> несколько </w:t>
      </w:r>
      <w:r>
        <w:rPr>
          <w:rFonts w:ascii="Times New Roman" w:hAnsi="Times New Roman" w:cs="Times New Roman"/>
          <w:sz w:val="24"/>
          <w:szCs w:val="24"/>
        </w:rPr>
        <w:t xml:space="preserve">элементарных </w:t>
      </w:r>
      <w:r w:rsidR="00E93A5A">
        <w:rPr>
          <w:rFonts w:ascii="Times New Roman" w:hAnsi="Times New Roman" w:cs="Times New Roman"/>
          <w:sz w:val="24"/>
          <w:szCs w:val="24"/>
        </w:rPr>
        <w:t xml:space="preserve">этапов, где Прастандарт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3A5A">
        <w:rPr>
          <w:rFonts w:ascii="Times New Roman" w:hAnsi="Times New Roman" w:cs="Times New Roman"/>
          <w:sz w:val="24"/>
          <w:szCs w:val="24"/>
        </w:rPr>
        <w:t xml:space="preserve"> из Праматерии разворачивается до Стандарта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3A5A">
        <w:rPr>
          <w:rFonts w:ascii="Times New Roman" w:hAnsi="Times New Roman" w:cs="Times New Roman"/>
          <w:sz w:val="24"/>
          <w:szCs w:val="24"/>
        </w:rPr>
        <w:t xml:space="preserve">, как </w:t>
      </w:r>
      <w:r w:rsidR="000359AC">
        <w:rPr>
          <w:rFonts w:ascii="Times New Roman" w:hAnsi="Times New Roman" w:cs="Times New Roman"/>
          <w:sz w:val="24"/>
          <w:szCs w:val="24"/>
        </w:rPr>
        <w:t xml:space="preserve">нелинейного </w:t>
      </w:r>
      <w:r w:rsidR="00E93A5A">
        <w:rPr>
          <w:rFonts w:ascii="Times New Roman" w:hAnsi="Times New Roman" w:cs="Times New Roman"/>
          <w:sz w:val="24"/>
          <w:szCs w:val="24"/>
        </w:rPr>
        <w:t>системообразующего</w:t>
      </w:r>
      <w:r w:rsidR="000359AC">
        <w:rPr>
          <w:rFonts w:ascii="Times New Roman" w:hAnsi="Times New Roman" w:cs="Times New Roman"/>
          <w:sz w:val="24"/>
          <w:szCs w:val="24"/>
        </w:rPr>
        <w:t xml:space="preserve"> внутренне-внешнего явления</w:t>
      </w:r>
      <w:r w:rsidR="00E93A5A">
        <w:rPr>
          <w:rFonts w:ascii="Times New Roman" w:hAnsi="Times New Roman" w:cs="Times New Roman"/>
          <w:sz w:val="24"/>
          <w:szCs w:val="24"/>
        </w:rPr>
        <w:t xml:space="preserve">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359AC">
        <w:rPr>
          <w:rFonts w:ascii="Times New Roman" w:hAnsi="Times New Roman" w:cs="Times New Roman"/>
          <w:sz w:val="24"/>
          <w:szCs w:val="24"/>
        </w:rPr>
        <w:t>, на котором строиться организация развития материи:</w:t>
      </w:r>
    </w:p>
    <w:p w:rsidR="001B636A" w:rsidRPr="001B636A" w:rsidRDefault="001B636A" w:rsidP="00E438A3">
      <w:pPr>
        <w:pStyle w:val="a4"/>
        <w:numPr>
          <w:ilvl w:val="0"/>
          <w:numId w:val="1"/>
        </w:numPr>
        <w:spacing w:line="192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взаимодействие с И</w:t>
      </w:r>
      <w:r w:rsidR="004E5EB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E5EBB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E5EBB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 для действия Прасинтезностью. Без ипостасности И</w:t>
      </w:r>
      <w:r w:rsidR="004E5EB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E5EBB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E5EBB">
        <w:rPr>
          <w:rFonts w:ascii="Times New Roman" w:hAnsi="Times New Roman" w:cs="Times New Roman"/>
          <w:sz w:val="24"/>
          <w:szCs w:val="24"/>
        </w:rPr>
        <w:t>тцу</w:t>
      </w:r>
      <w:r>
        <w:rPr>
          <w:rFonts w:ascii="Times New Roman" w:hAnsi="Times New Roman" w:cs="Times New Roman"/>
          <w:sz w:val="24"/>
          <w:szCs w:val="24"/>
        </w:rPr>
        <w:t xml:space="preserve"> в прямой Огонь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не войти. (</w:t>
      </w:r>
      <w:r w:rsidRPr="000575A5">
        <w:rPr>
          <w:rFonts w:ascii="Times New Roman" w:hAnsi="Times New Roman" w:cs="Times New Roman"/>
          <w:i/>
          <w:sz w:val="24"/>
          <w:szCs w:val="24"/>
        </w:rPr>
        <w:t>Ивдивное).</w:t>
      </w:r>
    </w:p>
    <w:p w:rsidR="000359AC" w:rsidRDefault="000359AC" w:rsidP="000359AC">
      <w:pPr>
        <w:pStyle w:val="a4"/>
        <w:numPr>
          <w:ilvl w:val="0"/>
          <w:numId w:val="1"/>
        </w:numPr>
        <w:spacing w:line="192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 и готовность к</w:t>
      </w:r>
      <w:r w:rsidR="001B636A">
        <w:rPr>
          <w:rFonts w:ascii="Times New Roman" w:hAnsi="Times New Roman" w:cs="Times New Roman"/>
          <w:sz w:val="24"/>
          <w:szCs w:val="24"/>
        </w:rPr>
        <w:t xml:space="preserve"> принятию запредельного, вмещению </w:t>
      </w:r>
      <w:r w:rsidR="00E91E2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1B636A">
        <w:rPr>
          <w:rFonts w:ascii="Times New Roman" w:hAnsi="Times New Roman" w:cs="Times New Roman"/>
          <w:sz w:val="24"/>
          <w:szCs w:val="24"/>
        </w:rPr>
        <w:t>фрагментов П</w:t>
      </w:r>
      <w:r>
        <w:rPr>
          <w:rFonts w:ascii="Times New Roman" w:hAnsi="Times New Roman" w:cs="Times New Roman"/>
          <w:sz w:val="24"/>
          <w:szCs w:val="24"/>
        </w:rPr>
        <w:t>расинтезности</w:t>
      </w:r>
      <w:r w:rsidR="00E91E2C">
        <w:rPr>
          <w:rFonts w:ascii="Times New Roman" w:hAnsi="Times New Roman" w:cs="Times New Roman"/>
          <w:sz w:val="24"/>
          <w:szCs w:val="24"/>
        </w:rPr>
        <w:t xml:space="preserve"> на заданную цель</w:t>
      </w:r>
      <w:r>
        <w:rPr>
          <w:rFonts w:ascii="Times New Roman" w:hAnsi="Times New Roman" w:cs="Times New Roman"/>
          <w:sz w:val="24"/>
          <w:szCs w:val="24"/>
        </w:rPr>
        <w:t xml:space="preserve">. Предполагает </w:t>
      </w:r>
      <w:r w:rsidR="001B636A">
        <w:rPr>
          <w:rFonts w:ascii="Times New Roman" w:hAnsi="Times New Roman" w:cs="Times New Roman"/>
          <w:sz w:val="24"/>
          <w:szCs w:val="24"/>
        </w:rPr>
        <w:t xml:space="preserve">иерархизацию, </w:t>
      </w:r>
      <w:r w:rsidR="00B671DC">
        <w:rPr>
          <w:rFonts w:ascii="Times New Roman" w:hAnsi="Times New Roman" w:cs="Times New Roman"/>
          <w:sz w:val="24"/>
          <w:szCs w:val="24"/>
        </w:rPr>
        <w:t xml:space="preserve">синтез-иерархическую </w:t>
      </w:r>
      <w:r>
        <w:rPr>
          <w:rFonts w:ascii="Times New Roman" w:hAnsi="Times New Roman" w:cs="Times New Roman"/>
          <w:sz w:val="24"/>
          <w:szCs w:val="24"/>
        </w:rPr>
        <w:t>телесную</w:t>
      </w:r>
      <w:r w:rsidR="00B671DC">
        <w:rPr>
          <w:rFonts w:ascii="Times New Roman" w:hAnsi="Times New Roman" w:cs="Times New Roman"/>
          <w:sz w:val="24"/>
          <w:szCs w:val="24"/>
        </w:rPr>
        <w:t xml:space="preserve">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отстроенность</w:t>
      </w:r>
      <w:r w:rsidR="001B636A">
        <w:rPr>
          <w:rFonts w:ascii="Times New Roman" w:hAnsi="Times New Roman" w:cs="Times New Roman"/>
          <w:sz w:val="24"/>
          <w:szCs w:val="24"/>
        </w:rPr>
        <w:t>, без пределов, ограничений, предубеждений, привычек</w:t>
      </w:r>
      <w:r w:rsidR="0057332A">
        <w:rPr>
          <w:rFonts w:ascii="Times New Roman" w:hAnsi="Times New Roman" w:cs="Times New Roman"/>
          <w:sz w:val="24"/>
          <w:szCs w:val="24"/>
        </w:rPr>
        <w:t xml:space="preserve"> (в </w:t>
      </w:r>
      <w:r w:rsidR="00D15D37">
        <w:rPr>
          <w:rFonts w:ascii="Times New Roman" w:hAnsi="Times New Roman" w:cs="Times New Roman"/>
          <w:sz w:val="24"/>
          <w:szCs w:val="24"/>
        </w:rPr>
        <w:t>том числе</w:t>
      </w:r>
      <w:r w:rsidR="0057332A">
        <w:rPr>
          <w:rFonts w:ascii="Times New Roman" w:hAnsi="Times New Roman" w:cs="Times New Roman"/>
          <w:sz w:val="24"/>
          <w:szCs w:val="24"/>
        </w:rPr>
        <w:t xml:space="preserve"> и аматизм, как способ менять матики на постоянной основе) и дальнейшие действия</w:t>
      </w:r>
      <w:r>
        <w:rPr>
          <w:rFonts w:ascii="Times New Roman" w:hAnsi="Times New Roman" w:cs="Times New Roman"/>
          <w:sz w:val="24"/>
          <w:szCs w:val="24"/>
        </w:rPr>
        <w:t xml:space="preserve"> глубиной и качеством ипостасного явления </w:t>
      </w:r>
      <w:r w:rsidR="00B671DC">
        <w:rPr>
          <w:rFonts w:ascii="Times New Roman" w:hAnsi="Times New Roman" w:cs="Times New Roman"/>
          <w:sz w:val="24"/>
          <w:szCs w:val="24"/>
        </w:rPr>
        <w:t>И</w:t>
      </w:r>
      <w:r w:rsidR="004E5EB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671DC">
        <w:rPr>
          <w:rFonts w:ascii="Times New Roman" w:hAnsi="Times New Roman" w:cs="Times New Roman"/>
          <w:sz w:val="24"/>
          <w:szCs w:val="24"/>
        </w:rPr>
        <w:t>В</w:t>
      </w:r>
      <w:r w:rsidR="004E5EBB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B671DC">
        <w:rPr>
          <w:rFonts w:ascii="Times New Roman" w:hAnsi="Times New Roman" w:cs="Times New Roman"/>
          <w:sz w:val="24"/>
          <w:szCs w:val="24"/>
        </w:rPr>
        <w:t>А</w:t>
      </w:r>
      <w:r w:rsidR="004E5EBB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B671DC">
        <w:rPr>
          <w:rFonts w:ascii="Times New Roman" w:hAnsi="Times New Roman" w:cs="Times New Roman"/>
          <w:sz w:val="24"/>
          <w:szCs w:val="24"/>
        </w:rPr>
        <w:t>С</w:t>
      </w:r>
      <w:r w:rsidR="004E5EBB">
        <w:rPr>
          <w:rFonts w:ascii="Times New Roman" w:hAnsi="Times New Roman" w:cs="Times New Roman"/>
          <w:sz w:val="24"/>
          <w:szCs w:val="24"/>
        </w:rPr>
        <w:t>интеза</w:t>
      </w:r>
      <w:r w:rsidR="00B671DC">
        <w:rPr>
          <w:rFonts w:ascii="Times New Roman" w:hAnsi="Times New Roman" w:cs="Times New Roman"/>
          <w:sz w:val="24"/>
          <w:szCs w:val="24"/>
        </w:rPr>
        <w:t xml:space="preserve">, </w:t>
      </w:r>
      <w:r w:rsidR="001B636A">
        <w:rPr>
          <w:rFonts w:ascii="Times New Roman" w:hAnsi="Times New Roman" w:cs="Times New Roman"/>
          <w:sz w:val="24"/>
          <w:szCs w:val="24"/>
        </w:rPr>
        <w:t>И</w:t>
      </w:r>
      <w:r w:rsidR="004E5EB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B636A">
        <w:rPr>
          <w:rFonts w:ascii="Times New Roman" w:hAnsi="Times New Roman" w:cs="Times New Roman"/>
          <w:sz w:val="24"/>
          <w:szCs w:val="24"/>
        </w:rPr>
        <w:t>В</w:t>
      </w:r>
      <w:r w:rsidR="004E5EBB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1B636A">
        <w:rPr>
          <w:rFonts w:ascii="Times New Roman" w:hAnsi="Times New Roman" w:cs="Times New Roman"/>
          <w:sz w:val="24"/>
          <w:szCs w:val="24"/>
        </w:rPr>
        <w:t>А</w:t>
      </w:r>
      <w:r w:rsidR="004E5EBB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1B636A">
        <w:rPr>
          <w:rFonts w:ascii="Times New Roman" w:hAnsi="Times New Roman" w:cs="Times New Roman"/>
          <w:sz w:val="24"/>
          <w:szCs w:val="24"/>
        </w:rPr>
        <w:t>И</w:t>
      </w:r>
      <w:r w:rsidR="004E5EBB">
        <w:rPr>
          <w:rFonts w:ascii="Times New Roman" w:hAnsi="Times New Roman" w:cs="Times New Roman"/>
          <w:sz w:val="24"/>
          <w:szCs w:val="24"/>
        </w:rPr>
        <w:t>постасей</w:t>
      </w:r>
      <w:r w:rsidR="004E099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671DC">
        <w:rPr>
          <w:rFonts w:ascii="Times New Roman" w:hAnsi="Times New Roman" w:cs="Times New Roman"/>
          <w:sz w:val="24"/>
          <w:szCs w:val="24"/>
        </w:rPr>
        <w:t>.</w:t>
      </w:r>
      <w:r w:rsidR="001B636A">
        <w:rPr>
          <w:rFonts w:ascii="Times New Roman" w:hAnsi="Times New Roman" w:cs="Times New Roman"/>
          <w:sz w:val="24"/>
          <w:szCs w:val="24"/>
        </w:rPr>
        <w:t xml:space="preserve"> </w:t>
      </w:r>
      <w:r w:rsidR="001B636A" w:rsidRPr="000575A5">
        <w:rPr>
          <w:rFonts w:ascii="Times New Roman" w:hAnsi="Times New Roman" w:cs="Times New Roman"/>
          <w:i/>
          <w:sz w:val="24"/>
          <w:szCs w:val="24"/>
        </w:rPr>
        <w:t>(Иерархическое</w:t>
      </w:r>
      <w:r w:rsidR="001B636A">
        <w:rPr>
          <w:rFonts w:ascii="Times New Roman" w:hAnsi="Times New Roman" w:cs="Times New Roman"/>
          <w:sz w:val="24"/>
          <w:szCs w:val="24"/>
        </w:rPr>
        <w:t>).</w:t>
      </w:r>
    </w:p>
    <w:p w:rsidR="0057332A" w:rsidRPr="001B636A" w:rsidRDefault="00B671DC" w:rsidP="00E438A3">
      <w:pPr>
        <w:pStyle w:val="a4"/>
        <w:numPr>
          <w:ilvl w:val="0"/>
          <w:numId w:val="1"/>
        </w:numPr>
        <w:spacing w:line="192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всех компонентов</w:t>
      </w:r>
      <w:r w:rsidR="004E099C">
        <w:rPr>
          <w:rFonts w:ascii="Times New Roman" w:hAnsi="Times New Roman" w:cs="Times New Roman"/>
          <w:sz w:val="24"/>
          <w:szCs w:val="24"/>
        </w:rPr>
        <w:t xml:space="preserve"> из Прас</w:t>
      </w:r>
      <w:r w:rsidR="001B636A">
        <w:rPr>
          <w:rFonts w:ascii="Times New Roman" w:hAnsi="Times New Roman" w:cs="Times New Roman"/>
          <w:sz w:val="24"/>
          <w:szCs w:val="24"/>
        </w:rPr>
        <w:t>интезности</w:t>
      </w:r>
      <w:r w:rsidR="0057332A">
        <w:rPr>
          <w:rFonts w:ascii="Times New Roman" w:hAnsi="Times New Roman" w:cs="Times New Roman"/>
          <w:sz w:val="24"/>
          <w:szCs w:val="24"/>
        </w:rPr>
        <w:t xml:space="preserve">, данных от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7332A">
        <w:rPr>
          <w:rFonts w:ascii="Times New Roman" w:hAnsi="Times New Roman" w:cs="Times New Roman"/>
          <w:sz w:val="24"/>
          <w:szCs w:val="24"/>
        </w:rPr>
        <w:t>, их компакт</w:t>
      </w:r>
      <w:r w:rsidR="00FA651F">
        <w:rPr>
          <w:rFonts w:ascii="Times New Roman" w:hAnsi="Times New Roman" w:cs="Times New Roman"/>
          <w:sz w:val="24"/>
          <w:szCs w:val="24"/>
        </w:rPr>
        <w:t>, в точке сингулярности образуются новые записи Синтеза</w:t>
      </w:r>
      <w:r w:rsidR="0057332A">
        <w:rPr>
          <w:rFonts w:ascii="Times New Roman" w:hAnsi="Times New Roman" w:cs="Times New Roman"/>
          <w:sz w:val="24"/>
          <w:szCs w:val="24"/>
        </w:rPr>
        <w:t>. Предполагает наработку магнитности</w:t>
      </w:r>
      <w:r w:rsidR="00FA651F">
        <w:rPr>
          <w:rFonts w:ascii="Times New Roman" w:hAnsi="Times New Roman" w:cs="Times New Roman"/>
          <w:sz w:val="24"/>
          <w:szCs w:val="24"/>
        </w:rPr>
        <w:t>, аккумуляции</w:t>
      </w:r>
      <w:r w:rsidR="0057332A">
        <w:rPr>
          <w:rFonts w:ascii="Times New Roman" w:hAnsi="Times New Roman" w:cs="Times New Roman"/>
          <w:sz w:val="24"/>
          <w:szCs w:val="24"/>
        </w:rPr>
        <w:t xml:space="preserve"> и концентрации</w:t>
      </w:r>
      <w:r w:rsidR="00FA651F">
        <w:rPr>
          <w:rFonts w:ascii="Times New Roman" w:hAnsi="Times New Roman" w:cs="Times New Roman"/>
          <w:sz w:val="24"/>
          <w:szCs w:val="24"/>
        </w:rPr>
        <w:t xml:space="preserve"> вышестоящего заряда. </w:t>
      </w:r>
      <w:r w:rsidR="0057332A" w:rsidRPr="001B636A">
        <w:rPr>
          <w:rFonts w:ascii="Times New Roman" w:hAnsi="Times New Roman" w:cs="Times New Roman"/>
          <w:sz w:val="24"/>
          <w:szCs w:val="24"/>
        </w:rPr>
        <w:t>Упорядочивание для формирования нового качества, нового свойства</w:t>
      </w:r>
      <w:r w:rsidR="008B6D12" w:rsidRPr="001B636A">
        <w:rPr>
          <w:rFonts w:ascii="Times New Roman" w:hAnsi="Times New Roman" w:cs="Times New Roman"/>
          <w:sz w:val="24"/>
          <w:szCs w:val="24"/>
        </w:rPr>
        <w:t>. Здесь вышестоящий заряд переходит в разряд, ведущий к новому огню, духу, свету, энергии, чтобы увидеть их новую глубину и</w:t>
      </w:r>
      <w:r w:rsidR="001B636A">
        <w:rPr>
          <w:rFonts w:ascii="Times New Roman" w:hAnsi="Times New Roman" w:cs="Times New Roman"/>
          <w:sz w:val="24"/>
          <w:szCs w:val="24"/>
        </w:rPr>
        <w:t xml:space="preserve"> </w:t>
      </w:r>
      <w:r w:rsidR="00D15D37">
        <w:rPr>
          <w:rFonts w:ascii="Times New Roman" w:hAnsi="Times New Roman" w:cs="Times New Roman"/>
          <w:sz w:val="24"/>
          <w:szCs w:val="24"/>
        </w:rPr>
        <w:t>выверено</w:t>
      </w:r>
      <w:r w:rsidR="000575A5">
        <w:rPr>
          <w:rFonts w:ascii="Times New Roman" w:hAnsi="Times New Roman" w:cs="Times New Roman"/>
          <w:sz w:val="24"/>
          <w:szCs w:val="24"/>
        </w:rPr>
        <w:t xml:space="preserve"> распознать её, чтобы без ошибок, отступлений, искажений следовать отцовскому.</w:t>
      </w:r>
      <w:r w:rsidR="001B636A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57332A" w:rsidRPr="001B636A">
        <w:rPr>
          <w:rFonts w:ascii="Times New Roman" w:hAnsi="Times New Roman" w:cs="Times New Roman"/>
          <w:sz w:val="24"/>
          <w:szCs w:val="24"/>
        </w:rPr>
        <w:t>, типологию, дифференциацию, анализ, сложение новой матричности.</w:t>
      </w:r>
      <w:r w:rsidR="00FA651F" w:rsidRPr="001B636A">
        <w:rPr>
          <w:rFonts w:ascii="Times New Roman" w:hAnsi="Times New Roman" w:cs="Times New Roman"/>
          <w:sz w:val="24"/>
          <w:szCs w:val="24"/>
        </w:rPr>
        <w:t xml:space="preserve"> Матрицы, с точки зрения системы, организуют цельность, данные готовности идут в новое качество и свойство, матрица позволяет быть в материи, выражая устойчивость.</w:t>
      </w:r>
      <w:r w:rsidR="008B6D12" w:rsidRPr="001B636A">
        <w:rPr>
          <w:rFonts w:ascii="Times New Roman" w:hAnsi="Times New Roman" w:cs="Times New Roman"/>
          <w:sz w:val="24"/>
          <w:szCs w:val="24"/>
        </w:rPr>
        <w:t xml:space="preserve"> </w:t>
      </w:r>
      <w:r w:rsidR="000575A5">
        <w:rPr>
          <w:rFonts w:ascii="Times New Roman" w:hAnsi="Times New Roman" w:cs="Times New Roman"/>
          <w:sz w:val="24"/>
          <w:szCs w:val="24"/>
        </w:rPr>
        <w:t>(</w:t>
      </w:r>
      <w:r w:rsidR="000575A5" w:rsidRPr="000575A5">
        <w:rPr>
          <w:rFonts w:ascii="Times New Roman" w:hAnsi="Times New Roman" w:cs="Times New Roman"/>
          <w:i/>
          <w:sz w:val="24"/>
          <w:szCs w:val="24"/>
        </w:rPr>
        <w:t>Внутреннее).</w:t>
      </w:r>
    </w:p>
    <w:p w:rsidR="000575A5" w:rsidRPr="000575A5" w:rsidRDefault="00B330EB" w:rsidP="002704AD">
      <w:pPr>
        <w:pStyle w:val="a4"/>
        <w:numPr>
          <w:ilvl w:val="0"/>
          <w:numId w:val="1"/>
        </w:numPr>
        <w:spacing w:line="192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Сложение системного синтеза для</w:t>
      </w:r>
      <w:r w:rsidR="002704AD">
        <w:rPr>
          <w:rFonts w:ascii="Times New Roman" w:hAnsi="Times New Roman" w:cs="Times New Roman"/>
          <w:sz w:val="24"/>
          <w:szCs w:val="24"/>
        </w:rPr>
        <w:t xml:space="preserve"> возможности организации</w:t>
      </w:r>
      <w:r w:rsidR="002704AD" w:rsidRPr="002704AD">
        <w:rPr>
          <w:rFonts w:ascii="Times New Roman" w:hAnsi="Times New Roman" w:cs="Times New Roman"/>
          <w:sz w:val="24"/>
          <w:szCs w:val="24"/>
        </w:rPr>
        <w:t xml:space="preserve"> новых качеств, свойств, состояний</w:t>
      </w:r>
      <w:r w:rsidR="00D15D37">
        <w:rPr>
          <w:rFonts w:ascii="Times New Roman" w:hAnsi="Times New Roman" w:cs="Times New Roman"/>
          <w:sz w:val="24"/>
          <w:szCs w:val="24"/>
        </w:rPr>
        <w:t>, взглядов</w:t>
      </w:r>
      <w:r w:rsidR="002704AD" w:rsidRPr="002704AD">
        <w:rPr>
          <w:rFonts w:ascii="Times New Roman" w:hAnsi="Times New Roman" w:cs="Times New Roman"/>
          <w:sz w:val="24"/>
          <w:szCs w:val="24"/>
        </w:rPr>
        <w:t xml:space="preserve"> </w:t>
      </w:r>
      <w:r w:rsidR="000575A5">
        <w:rPr>
          <w:rFonts w:ascii="Times New Roman" w:hAnsi="Times New Roman" w:cs="Times New Roman"/>
          <w:sz w:val="24"/>
          <w:szCs w:val="24"/>
        </w:rPr>
        <w:t xml:space="preserve">в материи Стандартами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704AD">
        <w:rPr>
          <w:rFonts w:ascii="Times New Roman" w:hAnsi="Times New Roman" w:cs="Times New Roman"/>
          <w:sz w:val="24"/>
          <w:szCs w:val="24"/>
        </w:rPr>
        <w:t>. Выход в новое, фиксация новой материи</w:t>
      </w:r>
      <w:r w:rsidR="00D15D37">
        <w:rPr>
          <w:rFonts w:ascii="Times New Roman" w:hAnsi="Times New Roman" w:cs="Times New Roman"/>
          <w:sz w:val="24"/>
          <w:szCs w:val="24"/>
        </w:rPr>
        <w:t xml:space="preserve">. </w:t>
      </w:r>
      <w:r w:rsidR="00D15D37" w:rsidRPr="00D15D37">
        <w:rPr>
          <w:rFonts w:ascii="Times New Roman" w:hAnsi="Times New Roman" w:cs="Times New Roman"/>
          <w:i/>
          <w:sz w:val="24"/>
          <w:szCs w:val="24"/>
        </w:rPr>
        <w:t>(Внешнее)</w:t>
      </w:r>
      <w:r w:rsidR="002704AD" w:rsidRPr="00D15D37">
        <w:rPr>
          <w:rFonts w:ascii="Times New Roman" w:hAnsi="Times New Roman" w:cs="Times New Roman"/>
          <w:i/>
          <w:sz w:val="24"/>
          <w:szCs w:val="24"/>
        </w:rPr>
        <w:t>.</w:t>
      </w:r>
    </w:p>
    <w:p w:rsidR="008B6D12" w:rsidRDefault="00D22F8C" w:rsidP="008B6D12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Материализация из предельной огненности, меняющая нашу материю прямым Огнём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– есть процесс воскрешения. Управляя сменой матик, </w:t>
      </w:r>
      <w:r w:rsidR="000575A5">
        <w:rPr>
          <w:rFonts w:ascii="Times New Roman" w:hAnsi="Times New Roman" w:cs="Times New Roman"/>
          <w:sz w:val="24"/>
          <w:szCs w:val="24"/>
        </w:rPr>
        <w:t xml:space="preserve">как элементов системы,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0575A5">
        <w:rPr>
          <w:rFonts w:ascii="Times New Roman" w:hAnsi="Times New Roman" w:cs="Times New Roman"/>
          <w:sz w:val="24"/>
          <w:szCs w:val="24"/>
        </w:rPr>
        <w:t>добиваемся перехода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следующую, иерархически вышестоящую материю и устойчивое состояние в ней. </w:t>
      </w:r>
      <w:r w:rsidR="009B2D25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E099C">
        <w:rPr>
          <w:rFonts w:ascii="Times New Roman" w:hAnsi="Times New Roman" w:cs="Times New Roman"/>
          <w:sz w:val="24"/>
          <w:szCs w:val="24"/>
        </w:rPr>
        <w:t>«</w:t>
      </w:r>
      <w:r w:rsidR="009B2D25">
        <w:rPr>
          <w:rFonts w:ascii="Times New Roman" w:hAnsi="Times New Roman" w:cs="Times New Roman"/>
          <w:sz w:val="24"/>
          <w:szCs w:val="24"/>
        </w:rPr>
        <w:t>схл</w:t>
      </w:r>
      <w:r w:rsidR="000575A5">
        <w:rPr>
          <w:rFonts w:ascii="Times New Roman" w:hAnsi="Times New Roman" w:cs="Times New Roman"/>
          <w:sz w:val="24"/>
          <w:szCs w:val="24"/>
        </w:rPr>
        <w:t>опывается</w:t>
      </w:r>
      <w:r w:rsidR="004E099C">
        <w:rPr>
          <w:rFonts w:ascii="Times New Roman" w:hAnsi="Times New Roman" w:cs="Times New Roman"/>
          <w:sz w:val="24"/>
          <w:szCs w:val="24"/>
        </w:rPr>
        <w:t>»</w:t>
      </w:r>
      <w:r w:rsidR="000575A5">
        <w:rPr>
          <w:rFonts w:ascii="Times New Roman" w:hAnsi="Times New Roman" w:cs="Times New Roman"/>
          <w:sz w:val="24"/>
          <w:szCs w:val="24"/>
        </w:rPr>
        <w:t xml:space="preserve"> в цельность</w:t>
      </w:r>
      <w:r w:rsidR="009B2D25">
        <w:rPr>
          <w:rFonts w:ascii="Times New Roman" w:hAnsi="Times New Roman" w:cs="Times New Roman"/>
          <w:sz w:val="24"/>
          <w:szCs w:val="24"/>
        </w:rPr>
        <w:t xml:space="preserve">, более высокую, чем сама система, готовая к </w:t>
      </w:r>
      <w:r w:rsidR="00BA2F1E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9B2D25">
        <w:rPr>
          <w:rFonts w:ascii="Times New Roman" w:hAnsi="Times New Roman" w:cs="Times New Roman"/>
          <w:sz w:val="24"/>
          <w:szCs w:val="24"/>
        </w:rPr>
        <w:t xml:space="preserve">управлению всего нижестоящего. Так, шаг за шагом, мы осваиваем материю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B2D25">
        <w:rPr>
          <w:rFonts w:ascii="Times New Roman" w:hAnsi="Times New Roman" w:cs="Times New Roman"/>
          <w:sz w:val="24"/>
          <w:szCs w:val="24"/>
        </w:rPr>
        <w:t>, которая данными процессами организуется в Метагалактику Человека каждым из нас И</w:t>
      </w:r>
      <w:r w:rsidR="004E099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B2D25">
        <w:rPr>
          <w:rFonts w:ascii="Times New Roman" w:hAnsi="Times New Roman" w:cs="Times New Roman"/>
          <w:sz w:val="24"/>
          <w:szCs w:val="24"/>
        </w:rPr>
        <w:t>В</w:t>
      </w:r>
      <w:r w:rsidR="004E099C">
        <w:rPr>
          <w:rFonts w:ascii="Times New Roman" w:hAnsi="Times New Roman" w:cs="Times New Roman"/>
          <w:sz w:val="24"/>
          <w:szCs w:val="24"/>
        </w:rPr>
        <w:t>ышестоящим</w:t>
      </w:r>
      <w:r w:rsidR="009B2D25">
        <w:rPr>
          <w:rFonts w:ascii="Times New Roman" w:hAnsi="Times New Roman" w:cs="Times New Roman"/>
          <w:sz w:val="24"/>
          <w:szCs w:val="24"/>
        </w:rPr>
        <w:t xml:space="preserve"> Отцом. </w:t>
      </w:r>
      <w:r w:rsidR="009B2D25" w:rsidRPr="009B2D25">
        <w:rPr>
          <w:rFonts w:ascii="Times New Roman" w:hAnsi="Times New Roman" w:cs="Times New Roman"/>
          <w:sz w:val="24"/>
          <w:szCs w:val="24"/>
        </w:rPr>
        <w:t xml:space="preserve">Воскрешение – воссозданный вышестоящий стандарт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B2D25" w:rsidRPr="009B2D25">
        <w:rPr>
          <w:rFonts w:ascii="Times New Roman" w:hAnsi="Times New Roman" w:cs="Times New Roman"/>
          <w:sz w:val="24"/>
          <w:szCs w:val="24"/>
        </w:rPr>
        <w:t xml:space="preserve"> в человеке</w:t>
      </w:r>
      <w:r w:rsidR="009B2D25">
        <w:rPr>
          <w:rFonts w:ascii="Times New Roman" w:hAnsi="Times New Roman" w:cs="Times New Roman"/>
          <w:sz w:val="24"/>
          <w:szCs w:val="24"/>
        </w:rPr>
        <w:t>.</w:t>
      </w:r>
    </w:p>
    <w:p w:rsidR="00BA2F1E" w:rsidRDefault="00BA2F1E" w:rsidP="008B6D12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организация начинается с цели и планов, позволяет видеть порядок в многогранности</w:t>
      </w:r>
      <w:r w:rsidR="00D7633C">
        <w:rPr>
          <w:rFonts w:ascii="Times New Roman" w:hAnsi="Times New Roman" w:cs="Times New Roman"/>
          <w:sz w:val="24"/>
          <w:szCs w:val="24"/>
        </w:rPr>
        <w:t xml:space="preserve">, </w:t>
      </w:r>
      <w:r w:rsidR="00D15D37">
        <w:rPr>
          <w:rFonts w:ascii="Times New Roman" w:hAnsi="Times New Roman" w:cs="Times New Roman"/>
          <w:sz w:val="24"/>
          <w:szCs w:val="24"/>
        </w:rPr>
        <w:t>много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любого явления, действовать поэтапно, запланировано, в определённой очерёдности, чтобы увидеть результат. </w:t>
      </w:r>
      <w:r w:rsidR="00E62D68">
        <w:rPr>
          <w:rFonts w:ascii="Times New Roman" w:hAnsi="Times New Roman" w:cs="Times New Roman"/>
          <w:sz w:val="24"/>
          <w:szCs w:val="24"/>
        </w:rPr>
        <w:t>И любая системная организация на соответствие отцовскому определяется Стандартами Изначально Вышестоящего Отца.</w:t>
      </w:r>
    </w:p>
    <w:p w:rsidR="008B6D12" w:rsidRDefault="00D22F8C" w:rsidP="00D22F8C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это много вариативная система</w:t>
      </w:r>
      <w:r w:rsidR="004E099C">
        <w:rPr>
          <w:rFonts w:ascii="Times New Roman" w:hAnsi="Times New Roman" w:cs="Times New Roman"/>
          <w:sz w:val="24"/>
          <w:szCs w:val="24"/>
        </w:rPr>
        <w:t xml:space="preserve"> синтеза, огня и материи</w:t>
      </w:r>
      <w:r>
        <w:rPr>
          <w:rFonts w:ascii="Times New Roman" w:hAnsi="Times New Roman" w:cs="Times New Roman"/>
          <w:sz w:val="24"/>
          <w:szCs w:val="24"/>
        </w:rPr>
        <w:t>, организующая развитие человека и человечество</w:t>
      </w:r>
      <w:r w:rsidR="009863A7">
        <w:rPr>
          <w:rFonts w:ascii="Times New Roman" w:hAnsi="Times New Roman" w:cs="Times New Roman"/>
          <w:sz w:val="24"/>
          <w:szCs w:val="24"/>
        </w:rPr>
        <w:t xml:space="preserve"> в соответствии с Планом Синтеза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863A7">
        <w:rPr>
          <w:rFonts w:ascii="Times New Roman" w:hAnsi="Times New Roman" w:cs="Times New Roman"/>
          <w:sz w:val="24"/>
          <w:szCs w:val="24"/>
        </w:rPr>
        <w:t xml:space="preserve"> на основе его Стандартов. Наша задача – следовать истинности Стандартам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863A7">
        <w:rPr>
          <w:rFonts w:ascii="Times New Roman" w:hAnsi="Times New Roman" w:cs="Times New Roman"/>
          <w:sz w:val="24"/>
          <w:szCs w:val="24"/>
        </w:rPr>
        <w:t>, определяющих и системно организующих правильными связями внутреннее взаимодействие частей (видов материи)</w:t>
      </w:r>
      <w:r w:rsidR="00E91E2C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9863A7">
        <w:rPr>
          <w:rFonts w:ascii="Times New Roman" w:hAnsi="Times New Roman" w:cs="Times New Roman"/>
          <w:sz w:val="24"/>
          <w:szCs w:val="24"/>
        </w:rPr>
        <w:t xml:space="preserve"> для требуемого выражения новыми качествами, свойствами, возможностями, состояниями внешне физически, организуя окружающий мир, продолжая этим </w:t>
      </w:r>
      <w:r w:rsidR="00E438A3" w:rsidRPr="00E438A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863A7">
        <w:rPr>
          <w:rFonts w:ascii="Times New Roman" w:hAnsi="Times New Roman" w:cs="Times New Roman"/>
          <w:sz w:val="24"/>
          <w:szCs w:val="24"/>
        </w:rPr>
        <w:t xml:space="preserve"> нами.  </w:t>
      </w:r>
    </w:p>
    <w:p w:rsidR="00926958" w:rsidRDefault="00926958" w:rsidP="00D22F8C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</w:p>
    <w:p w:rsidR="00926958" w:rsidRDefault="00926958" w:rsidP="00D22F8C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</w:p>
    <w:p w:rsidR="00926958" w:rsidRDefault="00926958" w:rsidP="00D22F8C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</w:p>
    <w:p w:rsidR="00926958" w:rsidRPr="008B6D12" w:rsidRDefault="00926958" w:rsidP="00D22F8C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                                                                                                            05.03.2021</w:t>
      </w:r>
      <w:bookmarkStart w:id="0" w:name="_GoBack"/>
      <w:bookmarkEnd w:id="0"/>
    </w:p>
    <w:p w:rsidR="000359AC" w:rsidRDefault="000359AC" w:rsidP="008B6D12">
      <w:pPr>
        <w:spacing w:line="192" w:lineRule="auto"/>
        <w:ind w:left="1134" w:right="-142" w:firstLine="426"/>
        <w:rPr>
          <w:rFonts w:ascii="Times New Roman" w:hAnsi="Times New Roman" w:cs="Times New Roman"/>
          <w:sz w:val="24"/>
          <w:szCs w:val="24"/>
        </w:rPr>
      </w:pPr>
    </w:p>
    <w:p w:rsidR="000359AC" w:rsidRPr="00AD0174" w:rsidRDefault="000359AC" w:rsidP="00E93A5A">
      <w:pPr>
        <w:spacing w:line="192" w:lineRule="auto"/>
        <w:ind w:left="1134" w:right="-142" w:firstLine="425"/>
        <w:rPr>
          <w:rFonts w:ascii="Times New Roman" w:hAnsi="Times New Roman" w:cs="Times New Roman"/>
          <w:sz w:val="24"/>
          <w:szCs w:val="24"/>
        </w:rPr>
      </w:pPr>
    </w:p>
    <w:sectPr w:rsidR="000359AC" w:rsidRPr="00AD0174" w:rsidSect="00AD0174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87"/>
    <w:multiLevelType w:val="hybridMultilevel"/>
    <w:tmpl w:val="424CC192"/>
    <w:lvl w:ilvl="0" w:tplc="EF44C7C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CD"/>
    <w:rsid w:val="000175E5"/>
    <w:rsid w:val="0002518F"/>
    <w:rsid w:val="00032153"/>
    <w:rsid w:val="000359AC"/>
    <w:rsid w:val="000575A5"/>
    <w:rsid w:val="000B12E2"/>
    <w:rsid w:val="001551A3"/>
    <w:rsid w:val="001A771C"/>
    <w:rsid w:val="001B3DBF"/>
    <w:rsid w:val="001B636A"/>
    <w:rsid w:val="001D0509"/>
    <w:rsid w:val="002216DB"/>
    <w:rsid w:val="0023678F"/>
    <w:rsid w:val="002704AD"/>
    <w:rsid w:val="002D781F"/>
    <w:rsid w:val="00304FA4"/>
    <w:rsid w:val="0036024B"/>
    <w:rsid w:val="00450055"/>
    <w:rsid w:val="004626F2"/>
    <w:rsid w:val="004679E9"/>
    <w:rsid w:val="004B3717"/>
    <w:rsid w:val="004E099C"/>
    <w:rsid w:val="004E5EBB"/>
    <w:rsid w:val="00566666"/>
    <w:rsid w:val="0057332A"/>
    <w:rsid w:val="007E0F54"/>
    <w:rsid w:val="008031DA"/>
    <w:rsid w:val="00825802"/>
    <w:rsid w:val="008456FF"/>
    <w:rsid w:val="008B6D12"/>
    <w:rsid w:val="008D1CC9"/>
    <w:rsid w:val="008E00CD"/>
    <w:rsid w:val="00900260"/>
    <w:rsid w:val="00926958"/>
    <w:rsid w:val="009850ED"/>
    <w:rsid w:val="009863A7"/>
    <w:rsid w:val="009B2D25"/>
    <w:rsid w:val="009D3787"/>
    <w:rsid w:val="00A11AF6"/>
    <w:rsid w:val="00A13C39"/>
    <w:rsid w:val="00A647DF"/>
    <w:rsid w:val="00A83394"/>
    <w:rsid w:val="00A909D0"/>
    <w:rsid w:val="00AD0174"/>
    <w:rsid w:val="00AF69E6"/>
    <w:rsid w:val="00B330EB"/>
    <w:rsid w:val="00B671DC"/>
    <w:rsid w:val="00BA2F1E"/>
    <w:rsid w:val="00C22B77"/>
    <w:rsid w:val="00C83BDB"/>
    <w:rsid w:val="00D15D37"/>
    <w:rsid w:val="00D22F8C"/>
    <w:rsid w:val="00D23637"/>
    <w:rsid w:val="00D33D9D"/>
    <w:rsid w:val="00D5400D"/>
    <w:rsid w:val="00D65EAD"/>
    <w:rsid w:val="00D7633C"/>
    <w:rsid w:val="00D92E0F"/>
    <w:rsid w:val="00DC6D72"/>
    <w:rsid w:val="00E12DDD"/>
    <w:rsid w:val="00E34C43"/>
    <w:rsid w:val="00E438A3"/>
    <w:rsid w:val="00E62D68"/>
    <w:rsid w:val="00E91E2C"/>
    <w:rsid w:val="00E93A5A"/>
    <w:rsid w:val="00EF68C4"/>
    <w:rsid w:val="00F54D2E"/>
    <w:rsid w:val="00F80D0A"/>
    <w:rsid w:val="00F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9A4D"/>
  <w15:chartTrackingRefBased/>
  <w15:docId w15:val="{E786BBC3-6E0E-40F6-A3CC-082FD2C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7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1C0C-53B1-4ED8-8486-F7E4E7A2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11204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xz008</dc:creator>
  <cp:keywords/>
  <dc:description/>
  <cp:lastModifiedBy>larevla@outlook.com</cp:lastModifiedBy>
  <cp:revision>11</cp:revision>
  <dcterms:created xsi:type="dcterms:W3CDTF">2021-03-03T17:00:00Z</dcterms:created>
  <dcterms:modified xsi:type="dcterms:W3CDTF">2021-03-31T17:37:00Z</dcterms:modified>
</cp:coreProperties>
</file>